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90" w:rsidRDefault="00332990" w:rsidP="00332990">
      <w:pPr>
        <w:pStyle w:val="Default"/>
      </w:pPr>
    </w:p>
    <w:p w:rsidR="00332990" w:rsidRPr="00332990" w:rsidRDefault="00332990" w:rsidP="00332990">
      <w:pPr>
        <w:pStyle w:val="Default"/>
        <w:jc w:val="center"/>
        <w:rPr>
          <w:sz w:val="28"/>
          <w:szCs w:val="28"/>
        </w:rPr>
      </w:pPr>
      <w:r w:rsidRPr="00332990">
        <w:rPr>
          <w:b/>
          <w:bCs/>
          <w:sz w:val="28"/>
          <w:szCs w:val="28"/>
          <w:u w:val="single"/>
        </w:rPr>
        <w:t>Maroochy Waterwatch Inc – River Patrol Report for August 2016</w:t>
      </w:r>
      <w:r w:rsidRPr="00332990">
        <w:rPr>
          <w:b/>
          <w:bCs/>
          <w:sz w:val="28"/>
          <w:szCs w:val="28"/>
        </w:rPr>
        <w:t>.</w:t>
      </w:r>
    </w:p>
    <w:p w:rsidR="00332990" w:rsidRDefault="00332990" w:rsidP="00332990">
      <w:pPr>
        <w:pStyle w:val="Default"/>
        <w:rPr>
          <w:b/>
          <w:bCs/>
          <w:szCs w:val="22"/>
          <w:u w:val="single"/>
        </w:rPr>
      </w:pPr>
    </w:p>
    <w:p w:rsidR="00332990" w:rsidRDefault="00332990" w:rsidP="00332990">
      <w:pPr>
        <w:pStyle w:val="Default"/>
        <w:rPr>
          <w:sz w:val="22"/>
          <w:szCs w:val="22"/>
        </w:rPr>
      </w:pPr>
      <w:r w:rsidRPr="00332990">
        <w:rPr>
          <w:b/>
          <w:bCs/>
          <w:szCs w:val="22"/>
          <w:u w:val="single"/>
        </w:rPr>
        <w:t xml:space="preserve">Number of Report </w:t>
      </w:r>
      <w:proofErr w:type="gramStart"/>
      <w:r w:rsidRPr="00332990">
        <w:rPr>
          <w:b/>
          <w:bCs/>
          <w:szCs w:val="22"/>
          <w:u w:val="single"/>
        </w:rPr>
        <w:t xml:space="preserve">Sheets </w:t>
      </w:r>
      <w:r w:rsidRPr="00332990">
        <w:rPr>
          <w:b/>
          <w:szCs w:val="22"/>
          <w:u w:val="single"/>
        </w:rPr>
        <w:t>:</w:t>
      </w:r>
      <w:proofErr w:type="gramEnd"/>
      <w:r w:rsidRPr="00332990">
        <w:rPr>
          <w:b/>
          <w:szCs w:val="22"/>
          <w:u w:val="single"/>
        </w:rPr>
        <w:t xml:space="preserve"> </w:t>
      </w:r>
      <w:r>
        <w:rPr>
          <w:sz w:val="22"/>
          <w:szCs w:val="22"/>
        </w:rPr>
        <w:t xml:space="preserve">10 compared to 8 the previous month. </w:t>
      </w:r>
    </w:p>
    <w:p w:rsidR="00332990" w:rsidRDefault="00332990" w:rsidP="00332990">
      <w:pPr>
        <w:pStyle w:val="Default"/>
        <w:rPr>
          <w:b/>
          <w:bCs/>
          <w:szCs w:val="22"/>
          <w:u w:val="single"/>
        </w:rPr>
      </w:pPr>
    </w:p>
    <w:p w:rsidR="00332990" w:rsidRDefault="00332990" w:rsidP="00332990">
      <w:pPr>
        <w:pStyle w:val="Default"/>
        <w:rPr>
          <w:sz w:val="22"/>
          <w:szCs w:val="22"/>
        </w:rPr>
      </w:pPr>
      <w:r w:rsidRPr="00332990">
        <w:rPr>
          <w:b/>
          <w:bCs/>
          <w:szCs w:val="22"/>
          <w:u w:val="single"/>
        </w:rPr>
        <w:t xml:space="preserve">Total volunteer </w:t>
      </w:r>
      <w:proofErr w:type="gramStart"/>
      <w:r w:rsidRPr="00332990">
        <w:rPr>
          <w:b/>
          <w:bCs/>
          <w:szCs w:val="22"/>
          <w:u w:val="single"/>
        </w:rPr>
        <w:t>hours :</w:t>
      </w:r>
      <w:proofErr w:type="gramEnd"/>
      <w:r w:rsidRPr="00332990">
        <w:rPr>
          <w:b/>
          <w:bCs/>
          <w:szCs w:val="22"/>
        </w:rPr>
        <w:t xml:space="preserve"> </w:t>
      </w:r>
      <w:r>
        <w:rPr>
          <w:sz w:val="22"/>
          <w:szCs w:val="22"/>
        </w:rPr>
        <w:t xml:space="preserve">92.5 hours compared to 74 hours the previous month......good eh !!! </w:t>
      </w:r>
    </w:p>
    <w:p w:rsidR="00332990" w:rsidRDefault="00332990" w:rsidP="00332990">
      <w:pPr>
        <w:pStyle w:val="Default"/>
        <w:rPr>
          <w:sz w:val="22"/>
          <w:szCs w:val="22"/>
        </w:rPr>
      </w:pPr>
      <w:r w:rsidRPr="00332990">
        <w:rPr>
          <w:b/>
          <w:bCs/>
          <w:szCs w:val="22"/>
          <w:u w:val="single"/>
        </w:rPr>
        <w:t xml:space="preserve">Total non-recyclable bags </w:t>
      </w:r>
      <w:proofErr w:type="gramStart"/>
      <w:r w:rsidRPr="00332990">
        <w:rPr>
          <w:b/>
          <w:bCs/>
          <w:szCs w:val="22"/>
          <w:u w:val="single"/>
        </w:rPr>
        <w:t>collected :</w:t>
      </w:r>
      <w:proofErr w:type="gramEnd"/>
      <w:r w:rsidRPr="00332990">
        <w:rPr>
          <w:b/>
          <w:bCs/>
          <w:szCs w:val="22"/>
          <w:u w:val="single"/>
        </w:rPr>
        <w:t xml:space="preserve"> </w:t>
      </w:r>
      <w:r>
        <w:rPr>
          <w:sz w:val="22"/>
          <w:szCs w:val="22"/>
        </w:rPr>
        <w:t xml:space="preserve">20 bags - </w:t>
      </w:r>
      <w:proofErr w:type="spellStart"/>
      <w:r>
        <w:rPr>
          <w:sz w:val="22"/>
          <w:szCs w:val="22"/>
        </w:rPr>
        <w:t>approx</w:t>
      </w:r>
      <w:proofErr w:type="spellEnd"/>
      <w:r>
        <w:rPr>
          <w:sz w:val="22"/>
          <w:szCs w:val="22"/>
        </w:rPr>
        <w:t xml:space="preserve"> 1,000 litres compared to 9.5 bags - </w:t>
      </w:r>
      <w:proofErr w:type="spellStart"/>
      <w:r>
        <w:rPr>
          <w:sz w:val="22"/>
          <w:szCs w:val="22"/>
        </w:rPr>
        <w:t>approx</w:t>
      </w:r>
      <w:proofErr w:type="spellEnd"/>
      <w:r>
        <w:rPr>
          <w:sz w:val="22"/>
          <w:szCs w:val="22"/>
        </w:rPr>
        <w:t xml:space="preserve"> 475 litres previous month.........that’s excellent for </w:t>
      </w:r>
      <w:proofErr w:type="spellStart"/>
      <w:r>
        <w:rPr>
          <w:sz w:val="22"/>
          <w:szCs w:val="22"/>
        </w:rPr>
        <w:t>non re-</w:t>
      </w:r>
      <w:proofErr w:type="spellEnd"/>
      <w:r>
        <w:rPr>
          <w:sz w:val="22"/>
          <w:szCs w:val="22"/>
        </w:rPr>
        <w:t xml:space="preserve">cyc. </w:t>
      </w:r>
    </w:p>
    <w:p w:rsidR="00332990" w:rsidRDefault="00332990" w:rsidP="00332990">
      <w:pPr>
        <w:pStyle w:val="Default"/>
        <w:rPr>
          <w:sz w:val="22"/>
          <w:szCs w:val="22"/>
        </w:rPr>
      </w:pPr>
      <w:r w:rsidRPr="00332990">
        <w:rPr>
          <w:b/>
          <w:bCs/>
          <w:szCs w:val="22"/>
          <w:u w:val="single"/>
        </w:rPr>
        <w:t>Total recycled bags (if noted on report sheets) :</w:t>
      </w:r>
      <w:r w:rsidRPr="00332990">
        <w:rPr>
          <w:b/>
          <w:bCs/>
          <w:szCs w:val="22"/>
        </w:rPr>
        <w:t xml:space="preserve"> </w:t>
      </w:r>
      <w:r>
        <w:rPr>
          <w:sz w:val="22"/>
          <w:szCs w:val="22"/>
        </w:rPr>
        <w:t xml:space="preserve">6.5 bags – </w:t>
      </w:r>
      <w:proofErr w:type="spellStart"/>
      <w:r>
        <w:rPr>
          <w:sz w:val="22"/>
          <w:szCs w:val="22"/>
        </w:rPr>
        <w:t>approx</w:t>
      </w:r>
      <w:proofErr w:type="spellEnd"/>
      <w:r>
        <w:rPr>
          <w:sz w:val="22"/>
          <w:szCs w:val="22"/>
        </w:rPr>
        <w:t xml:space="preserve"> 325 litres, compared to 10.75 bags, </w:t>
      </w:r>
      <w:proofErr w:type="spellStart"/>
      <w:r>
        <w:rPr>
          <w:sz w:val="22"/>
          <w:szCs w:val="22"/>
        </w:rPr>
        <w:t>approx</w:t>
      </w:r>
      <w:proofErr w:type="spellEnd"/>
      <w:r>
        <w:rPr>
          <w:sz w:val="22"/>
          <w:szCs w:val="22"/>
        </w:rPr>
        <w:t xml:space="preserve"> 537.5 litres previous month........that’s down a tad...but great. </w:t>
      </w:r>
    </w:p>
    <w:p w:rsidR="00332990" w:rsidRDefault="00332990" w:rsidP="00332990">
      <w:pPr>
        <w:pStyle w:val="Default"/>
      </w:pPr>
    </w:p>
    <w:p w:rsidR="00332990" w:rsidRPr="00332990" w:rsidRDefault="00332990" w:rsidP="00332990">
      <w:pPr>
        <w:pStyle w:val="Default"/>
        <w:rPr>
          <w:szCs w:val="22"/>
          <w:u w:val="single"/>
        </w:rPr>
      </w:pPr>
      <w:r>
        <w:t xml:space="preserve"> </w:t>
      </w:r>
      <w:r w:rsidRPr="00332990">
        <w:rPr>
          <w:b/>
          <w:bCs/>
          <w:szCs w:val="22"/>
          <w:u w:val="single"/>
        </w:rPr>
        <w:t xml:space="preserve">Rubbish reported </w:t>
      </w:r>
      <w:proofErr w:type="gramStart"/>
      <w:r w:rsidRPr="00332990">
        <w:rPr>
          <w:b/>
          <w:bCs/>
          <w:szCs w:val="22"/>
          <w:u w:val="single"/>
        </w:rPr>
        <w:t>collected :</w:t>
      </w:r>
      <w:proofErr w:type="gramEnd"/>
      <w:r w:rsidRPr="00332990">
        <w:rPr>
          <w:b/>
          <w:bCs/>
          <w:szCs w:val="22"/>
          <w:u w:val="single"/>
        </w:rPr>
        <w:t xml:space="preserve"> </w:t>
      </w:r>
    </w:p>
    <w:p w:rsidR="00332990" w:rsidRDefault="00332990" w:rsidP="00332990">
      <w:pPr>
        <w:pStyle w:val="Default"/>
        <w:rPr>
          <w:sz w:val="22"/>
          <w:szCs w:val="22"/>
        </w:rPr>
      </w:pPr>
      <w:r>
        <w:rPr>
          <w:sz w:val="22"/>
          <w:szCs w:val="22"/>
        </w:rPr>
        <w:t xml:space="preserve">One of each unless stated otherwise </w:t>
      </w:r>
    </w:p>
    <w:p w:rsidR="00332990" w:rsidRDefault="00332990" w:rsidP="00332990">
      <w:pPr>
        <w:pStyle w:val="Default"/>
        <w:spacing w:after="56"/>
        <w:rPr>
          <w:sz w:val="22"/>
          <w:szCs w:val="22"/>
        </w:rPr>
      </w:pPr>
      <w:r>
        <w:rPr>
          <w:sz w:val="22"/>
          <w:szCs w:val="22"/>
        </w:rPr>
        <w:t xml:space="preserve">- Metal bed frame. </w:t>
      </w:r>
    </w:p>
    <w:p w:rsidR="00332990" w:rsidRDefault="00332990" w:rsidP="00332990">
      <w:pPr>
        <w:pStyle w:val="Default"/>
        <w:spacing w:after="56"/>
        <w:rPr>
          <w:sz w:val="22"/>
          <w:szCs w:val="22"/>
        </w:rPr>
      </w:pPr>
      <w:r>
        <w:rPr>
          <w:sz w:val="22"/>
          <w:szCs w:val="22"/>
        </w:rPr>
        <w:t xml:space="preserve">- Treated pine log </w:t>
      </w:r>
    </w:p>
    <w:p w:rsidR="00332990" w:rsidRDefault="00332990" w:rsidP="00332990">
      <w:pPr>
        <w:pStyle w:val="Default"/>
        <w:spacing w:after="56"/>
        <w:rPr>
          <w:sz w:val="22"/>
          <w:szCs w:val="22"/>
        </w:rPr>
      </w:pPr>
      <w:r>
        <w:rPr>
          <w:sz w:val="22"/>
          <w:szCs w:val="22"/>
        </w:rPr>
        <w:t xml:space="preserve">- A lot of timber pieces of varying dimensions </w:t>
      </w:r>
      <w:bookmarkStart w:id="0" w:name="_GoBack"/>
      <w:bookmarkEnd w:id="0"/>
    </w:p>
    <w:p w:rsidR="00332990" w:rsidRDefault="00332990" w:rsidP="00332990">
      <w:pPr>
        <w:pStyle w:val="Default"/>
        <w:spacing w:after="56"/>
        <w:rPr>
          <w:sz w:val="22"/>
          <w:szCs w:val="22"/>
        </w:rPr>
      </w:pPr>
      <w:r>
        <w:rPr>
          <w:sz w:val="22"/>
          <w:szCs w:val="22"/>
        </w:rPr>
        <w:t xml:space="preserve">- Cushion </w:t>
      </w:r>
    </w:p>
    <w:p w:rsidR="00332990" w:rsidRDefault="00332990" w:rsidP="00332990">
      <w:pPr>
        <w:pStyle w:val="Default"/>
        <w:spacing w:after="56"/>
        <w:rPr>
          <w:sz w:val="22"/>
          <w:szCs w:val="22"/>
        </w:rPr>
      </w:pPr>
      <w:r>
        <w:rPr>
          <w:sz w:val="22"/>
          <w:szCs w:val="22"/>
        </w:rPr>
        <w:t xml:space="preserve">- Large suit case </w:t>
      </w:r>
    </w:p>
    <w:p w:rsidR="00332990" w:rsidRDefault="00332990" w:rsidP="00332990">
      <w:pPr>
        <w:pStyle w:val="Default"/>
        <w:spacing w:after="56"/>
        <w:rPr>
          <w:sz w:val="22"/>
          <w:szCs w:val="22"/>
        </w:rPr>
      </w:pPr>
      <w:r>
        <w:rPr>
          <w:sz w:val="22"/>
          <w:szCs w:val="22"/>
        </w:rPr>
        <w:t xml:space="preserve">- </w:t>
      </w:r>
      <w:proofErr w:type="spellStart"/>
      <w:r>
        <w:rPr>
          <w:sz w:val="22"/>
          <w:szCs w:val="22"/>
        </w:rPr>
        <w:t>Misc</w:t>
      </w:r>
      <w:proofErr w:type="spellEnd"/>
      <w:r>
        <w:rPr>
          <w:sz w:val="22"/>
          <w:szCs w:val="22"/>
        </w:rPr>
        <w:t xml:space="preserve"> pieces of timber </w:t>
      </w:r>
    </w:p>
    <w:p w:rsidR="00332990" w:rsidRDefault="00332990" w:rsidP="00332990">
      <w:pPr>
        <w:pStyle w:val="Default"/>
        <w:spacing w:after="56"/>
        <w:rPr>
          <w:sz w:val="22"/>
          <w:szCs w:val="22"/>
        </w:rPr>
      </w:pPr>
      <w:r>
        <w:rPr>
          <w:sz w:val="22"/>
          <w:szCs w:val="22"/>
        </w:rPr>
        <w:t xml:space="preserve">- Broken chair </w:t>
      </w:r>
    </w:p>
    <w:p w:rsidR="00332990" w:rsidRDefault="00332990" w:rsidP="00332990">
      <w:pPr>
        <w:pStyle w:val="Default"/>
        <w:spacing w:after="56"/>
        <w:rPr>
          <w:sz w:val="22"/>
          <w:szCs w:val="22"/>
        </w:rPr>
      </w:pPr>
      <w:r>
        <w:rPr>
          <w:sz w:val="22"/>
          <w:szCs w:val="22"/>
        </w:rPr>
        <w:t xml:space="preserve">- Tyre &amp; wheel </w:t>
      </w:r>
    </w:p>
    <w:p w:rsidR="00332990" w:rsidRDefault="00332990" w:rsidP="00332990">
      <w:pPr>
        <w:pStyle w:val="Default"/>
        <w:spacing w:after="56"/>
        <w:rPr>
          <w:sz w:val="22"/>
          <w:szCs w:val="22"/>
        </w:rPr>
      </w:pPr>
      <w:r>
        <w:rPr>
          <w:sz w:val="22"/>
          <w:szCs w:val="22"/>
        </w:rPr>
        <w:t xml:space="preserve">- Wood &amp; foam arm chair </w:t>
      </w:r>
    </w:p>
    <w:p w:rsidR="00332990" w:rsidRDefault="00332990" w:rsidP="00332990">
      <w:pPr>
        <w:pStyle w:val="Default"/>
        <w:spacing w:after="56"/>
        <w:rPr>
          <w:sz w:val="22"/>
          <w:szCs w:val="22"/>
        </w:rPr>
      </w:pPr>
      <w:r>
        <w:rPr>
          <w:sz w:val="22"/>
          <w:szCs w:val="22"/>
        </w:rPr>
        <w:t xml:space="preserve">- Life jacket </w:t>
      </w:r>
    </w:p>
    <w:p w:rsidR="00332990" w:rsidRDefault="00332990" w:rsidP="00332990">
      <w:pPr>
        <w:pStyle w:val="Default"/>
        <w:rPr>
          <w:sz w:val="22"/>
          <w:szCs w:val="22"/>
        </w:rPr>
      </w:pPr>
      <w:r>
        <w:rPr>
          <w:sz w:val="22"/>
          <w:szCs w:val="22"/>
        </w:rPr>
        <w:t xml:space="preserve">- Lot of general rubbish, </w:t>
      </w:r>
      <w:proofErr w:type="spellStart"/>
      <w:r>
        <w:rPr>
          <w:sz w:val="22"/>
          <w:szCs w:val="22"/>
        </w:rPr>
        <w:t>incl</w:t>
      </w:r>
      <w:proofErr w:type="spellEnd"/>
      <w:r>
        <w:rPr>
          <w:sz w:val="22"/>
          <w:szCs w:val="22"/>
        </w:rPr>
        <w:t xml:space="preserve"> plastic bags, sheet plastic, glass/plastic bottles &amp; pieces of cardboard &amp; foam......the usual. </w:t>
      </w:r>
    </w:p>
    <w:p w:rsidR="00332990" w:rsidRDefault="00332990" w:rsidP="00332990">
      <w:pPr>
        <w:pStyle w:val="Default"/>
        <w:rPr>
          <w:sz w:val="22"/>
          <w:szCs w:val="22"/>
        </w:rPr>
      </w:pPr>
    </w:p>
    <w:p w:rsidR="008F228A" w:rsidRDefault="00332990" w:rsidP="00332990">
      <w:r w:rsidRPr="0033299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rPr>
        <w:drawing>
          <wp:anchor distT="0" distB="0" distL="114300" distR="114300" simplePos="0" relativeHeight="251659264" behindDoc="0" locked="0" layoutInCell="1" allowOverlap="1">
            <wp:simplePos x="0" y="0"/>
            <wp:positionH relativeFrom="column">
              <wp:posOffset>3028950</wp:posOffset>
            </wp:positionH>
            <wp:positionV relativeFrom="paragraph">
              <wp:posOffset>1469390</wp:posOffset>
            </wp:positionV>
            <wp:extent cx="1311910" cy="923925"/>
            <wp:effectExtent l="0" t="0" r="2540" b="9525"/>
            <wp:wrapNone/>
            <wp:docPr id="4" name="Picture 4" descr="F:\Dropbox (ECOllaboration Ltd)\Administration\Logos External\State Govt\EEG\30306 EEG Logo A5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 (ECOllaboration Ltd)\Administration\Logos External\State Govt\EEG\30306 EEG Logo A5 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990">
        <w:rPr>
          <w:noProof/>
          <w:lang w:eastAsia="en-AU"/>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1364615</wp:posOffset>
            </wp:positionV>
            <wp:extent cx="3124200" cy="1038225"/>
            <wp:effectExtent l="0" t="0" r="0" b="9525"/>
            <wp:wrapNone/>
            <wp:docPr id="3" name="Picture 3" descr="F:\Dropbox (ECOllaboration Ltd)\Administration\Logos External\Sunshine Coast Council\SCC_2014_Linear_RG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 (ECOllaboration Ltd)\Administration\Logos External\Sunshine Coast Council\SCC_2014_Linear_RGB-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Our boat was used a little more this month, compared to last month (I realise that some of our crews are away travelling), thus reducing the amount of time our boat is on the water doing </w:t>
      </w:r>
      <w:proofErr w:type="gramStart"/>
      <w:r>
        <w:t>it’s</w:t>
      </w:r>
      <w:proofErr w:type="gramEnd"/>
      <w:r>
        <w:t xml:space="preserve"> garbo thing. I believe in general terms, our work is outstanding when you compare what rubbish is retrieved versus the hours logged.</w:t>
      </w:r>
      <w:r w:rsidRPr="0033299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8F228A" w:rsidSect="003329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17" w:rsidRDefault="00256017" w:rsidP="00332990">
      <w:pPr>
        <w:spacing w:after="0" w:line="240" w:lineRule="auto"/>
      </w:pPr>
      <w:r>
        <w:separator/>
      </w:r>
    </w:p>
  </w:endnote>
  <w:endnote w:type="continuationSeparator" w:id="0">
    <w:p w:rsidR="00256017" w:rsidRDefault="00256017" w:rsidP="0033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90" w:rsidRDefault="00332990" w:rsidP="00332990">
    <w:pPr>
      <w:pStyle w:val="Header"/>
      <w:ind w:left="-993"/>
    </w:pPr>
  </w:p>
  <w:p w:rsidR="00332990" w:rsidRDefault="00332990" w:rsidP="00332990"/>
  <w:p w:rsidR="00332990" w:rsidRPr="00A87AB8" w:rsidRDefault="00332990" w:rsidP="00332990">
    <w:pPr>
      <w:pStyle w:val="Footer"/>
      <w:tabs>
        <w:tab w:val="clear" w:pos="4513"/>
        <w:tab w:val="clear" w:pos="9026"/>
        <w:tab w:val="left" w:pos="5295"/>
      </w:tabs>
      <w:ind w:left="-993" w:right="-993"/>
      <w:rPr>
        <w:color w:val="7F7F7F" w:themeColor="text1" w:themeTint="80"/>
      </w:rPr>
    </w:pPr>
    <w:r>
      <w:rPr>
        <w:rFonts w:ascii="Century Gothic" w:hAnsi="Century Gothic"/>
        <w:noProof/>
        <w:color w:val="7F7F7F" w:themeColor="text1" w:themeTint="80"/>
        <w:sz w:val="18"/>
        <w:szCs w:val="18"/>
        <w:lang w:eastAsia="en-AU"/>
      </w:rPr>
      <w:drawing>
        <wp:anchor distT="0" distB="0" distL="114300" distR="114300" simplePos="0" relativeHeight="251660288" behindDoc="0" locked="0" layoutInCell="1" allowOverlap="1" wp14:anchorId="60763B88" wp14:editId="32D6AF57">
          <wp:simplePos x="0" y="0"/>
          <wp:positionH relativeFrom="margin">
            <wp:posOffset>2268220</wp:posOffset>
          </wp:positionH>
          <wp:positionV relativeFrom="paragraph">
            <wp:posOffset>169545</wp:posOffset>
          </wp:positionV>
          <wp:extent cx="1223645"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71117BC3" wp14:editId="46C5DBE7">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936B2"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r>
      <w:rPr>
        <w:color w:val="7F7F7F" w:themeColor="text1" w:themeTint="80"/>
      </w:rPr>
      <w:tab/>
    </w:r>
  </w:p>
  <w:p w:rsidR="00332990" w:rsidRDefault="00332990" w:rsidP="00332990">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ECOllaboration Ltd                                                                                                             </w:t>
    </w:r>
    <w:r w:rsidRPr="00F13E01">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ABN: 11 612 </w:t>
    </w:r>
    <w:proofErr w:type="gramStart"/>
    <w:r>
      <w:rPr>
        <w:rFonts w:ascii="Century Gothic" w:hAnsi="Century Gothic"/>
        <w:color w:val="7F7F7F" w:themeColor="text1" w:themeTint="80"/>
        <w:sz w:val="18"/>
        <w:szCs w:val="18"/>
      </w:rPr>
      <w:t>484  198</w:t>
    </w:r>
    <w:proofErr w:type="gramEnd"/>
  </w:p>
  <w:p w:rsidR="00332990" w:rsidRDefault="00332990" w:rsidP="00332990">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Pr="00A87AB8">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info@ECOllaboration</w:t>
    </w:r>
    <w:r w:rsidRPr="00A87AB8">
      <w:rPr>
        <w:rFonts w:ascii="Century Gothic" w:hAnsi="Century Gothic"/>
        <w:color w:val="7F7F7F" w:themeColor="text1" w:themeTint="80"/>
        <w:sz w:val="18"/>
        <w:szCs w:val="18"/>
      </w:rPr>
      <w:t>.org.au</w:t>
    </w:r>
  </w:p>
  <w:p w:rsidR="00332990" w:rsidRPr="00A87AB8" w:rsidRDefault="00332990" w:rsidP="00332990">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Donaldson Rd, Nambour QLD  </w:t>
    </w:r>
    <w:r>
      <w:rPr>
        <w:rFonts w:ascii="Century Gothic" w:hAnsi="Century Gothic"/>
        <w:color w:val="7F7F7F" w:themeColor="text1" w:themeTint="80"/>
        <w:sz w:val="18"/>
        <w:szCs w:val="18"/>
      </w:rPr>
      <w:tab/>
      <w:t xml:space="preserve">                       www.ECOllaboration</w:t>
    </w:r>
    <w:r w:rsidRPr="00A87AB8">
      <w:rPr>
        <w:rFonts w:ascii="Century Gothic" w:hAnsi="Century Gothic"/>
        <w:color w:val="7F7F7F" w:themeColor="text1" w:themeTint="80"/>
        <w:sz w:val="18"/>
        <w:szCs w:val="18"/>
      </w:rPr>
      <w:t xml:space="preserve">.org.au </w:t>
    </w:r>
  </w:p>
  <w:p w:rsidR="00332990" w:rsidRPr="004B6453" w:rsidRDefault="00332990" w:rsidP="00332990">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Phone 61 7 54764777</w:t>
    </w:r>
  </w:p>
  <w:p w:rsidR="00332990" w:rsidRDefault="0033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17" w:rsidRDefault="00256017" w:rsidP="00332990">
      <w:pPr>
        <w:spacing w:after="0" w:line="240" w:lineRule="auto"/>
      </w:pPr>
      <w:r>
        <w:separator/>
      </w:r>
    </w:p>
  </w:footnote>
  <w:footnote w:type="continuationSeparator" w:id="0">
    <w:p w:rsidR="00256017" w:rsidRDefault="00256017" w:rsidP="0033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41" w:rsidRDefault="00543941">
    <w:pPr>
      <w:pStyle w:val="Header"/>
    </w:pPr>
    <w:r>
      <w:rPr>
        <w:noProof/>
        <w:lang w:eastAsia="en-AU"/>
      </w:rPr>
      <w:drawing>
        <wp:inline distT="0" distB="0" distL="0" distR="0" wp14:anchorId="4C074180" wp14:editId="4D68BB11">
          <wp:extent cx="3803536" cy="1256400"/>
          <wp:effectExtent l="0" t="0" r="6985" b="127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MW-LOGO-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536" cy="1256400"/>
                  </a:xfrm>
                  <a:prstGeom prst="rect">
                    <a:avLst/>
                  </a:prstGeom>
                </pic:spPr>
              </pic:pic>
            </a:graphicData>
          </a:graphic>
        </wp:inline>
      </w:drawing>
    </w:r>
  </w:p>
  <w:p w:rsidR="00332990" w:rsidRPr="00332990" w:rsidRDefault="00332990" w:rsidP="00332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90"/>
    <w:rsid w:val="00256017"/>
    <w:rsid w:val="00332990"/>
    <w:rsid w:val="00543941"/>
    <w:rsid w:val="007436B6"/>
    <w:rsid w:val="008F228A"/>
    <w:rsid w:val="00D31B00"/>
    <w:rsid w:val="00DE0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B540-4A11-4167-815A-F44811F1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90"/>
  </w:style>
  <w:style w:type="paragraph" w:styleId="Footer">
    <w:name w:val="footer"/>
    <w:basedOn w:val="Normal"/>
    <w:link w:val="FooterChar"/>
    <w:uiPriority w:val="99"/>
    <w:unhideWhenUsed/>
    <w:rsid w:val="0033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90"/>
  </w:style>
  <w:style w:type="paragraph" w:customStyle="1" w:styleId="Default">
    <w:name w:val="Default"/>
    <w:rsid w:val="003329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User</cp:lastModifiedBy>
  <cp:revision>3</cp:revision>
  <dcterms:created xsi:type="dcterms:W3CDTF">2018-05-28T23:40:00Z</dcterms:created>
  <dcterms:modified xsi:type="dcterms:W3CDTF">2018-07-24T01:33:00Z</dcterms:modified>
</cp:coreProperties>
</file>